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2FD" w:rsidRPr="006722FD" w:rsidRDefault="006722FD" w:rsidP="006722FD">
      <w:pPr>
        <w:pBdr>
          <w:top w:val="single" w:sz="4" w:space="1" w:color="auto"/>
          <w:left w:val="single" w:sz="4" w:space="4" w:color="auto"/>
          <w:bottom w:val="single" w:sz="4" w:space="1" w:color="auto"/>
          <w:right w:val="single" w:sz="4" w:space="4" w:color="auto"/>
        </w:pBdr>
        <w:spacing w:after="120"/>
        <w:jc w:val="center"/>
        <w:rPr>
          <w:rFonts w:cs="Arial"/>
          <w:b/>
          <w:sz w:val="28"/>
          <w:szCs w:val="28"/>
          <w:lang w:eastAsia="en-GB"/>
        </w:rPr>
      </w:pPr>
      <w:r w:rsidRPr="006722FD">
        <w:rPr>
          <w:rFonts w:cs="Arial"/>
          <w:b/>
          <w:sz w:val="28"/>
          <w:szCs w:val="28"/>
          <w:lang w:eastAsia="en-GB"/>
        </w:rPr>
        <w:t>Close Reading: Othello's Soliloquy</w:t>
      </w:r>
    </w:p>
    <w:p w:rsidR="006722FD" w:rsidRPr="006722FD" w:rsidRDefault="006722FD" w:rsidP="006722FD">
      <w:pPr>
        <w:spacing w:after="240"/>
        <w:rPr>
          <w:rFonts w:cs="Arial"/>
          <w:sz w:val="20"/>
          <w:szCs w:val="24"/>
          <w:lang w:eastAsia="en-GB"/>
        </w:rPr>
      </w:pPr>
    </w:p>
    <w:p w:rsidR="006722FD" w:rsidRPr="006722FD" w:rsidRDefault="006722FD" w:rsidP="006722FD">
      <w:pPr>
        <w:numPr>
          <w:ilvl w:val="0"/>
          <w:numId w:val="3"/>
        </w:numPr>
        <w:spacing w:after="240"/>
        <w:rPr>
          <w:rFonts w:cs="Arial"/>
          <w:sz w:val="20"/>
          <w:szCs w:val="24"/>
          <w:lang w:eastAsia="en-GB"/>
        </w:rPr>
      </w:pPr>
      <w:r w:rsidRPr="006722FD">
        <w:rPr>
          <w:rFonts w:cs="Arial"/>
          <w:sz w:val="20"/>
          <w:szCs w:val="24"/>
          <w:lang w:eastAsia="en-GB"/>
        </w:rPr>
        <w:t xml:space="preserve">Read carefully Othello's soliloquy at the start of V.ii, </w:t>
      </w:r>
      <w:r w:rsidRPr="006722FD">
        <w:rPr>
          <w:rFonts w:cs="Arial"/>
          <w:i/>
          <w:sz w:val="20"/>
          <w:szCs w:val="24"/>
          <w:lang w:eastAsia="en-GB"/>
        </w:rPr>
        <w:t>It is the cause</w:t>
      </w:r>
      <w:r w:rsidRPr="006722FD">
        <w:rPr>
          <w:rFonts w:cs="Arial"/>
          <w:sz w:val="20"/>
          <w:szCs w:val="24"/>
          <w:lang w:eastAsia="en-GB"/>
        </w:rPr>
        <w:t>… and ans</w:t>
      </w:r>
      <w:bookmarkStart w:id="0" w:name="_GoBack"/>
      <w:bookmarkEnd w:id="0"/>
      <w:r w:rsidRPr="006722FD">
        <w:rPr>
          <w:rFonts w:cs="Arial"/>
          <w:sz w:val="20"/>
          <w:szCs w:val="24"/>
          <w:lang w:eastAsia="en-GB"/>
        </w:rPr>
        <w:t>wer the following questions.</w:t>
      </w:r>
    </w:p>
    <w:p w:rsidR="006722FD" w:rsidRPr="006722FD" w:rsidRDefault="006722FD" w:rsidP="006722FD">
      <w:pPr>
        <w:spacing w:after="240"/>
        <w:rPr>
          <w:rFonts w:cs="Arial"/>
          <w:b/>
          <w:sz w:val="20"/>
          <w:szCs w:val="24"/>
          <w:lang w:eastAsia="en-GB"/>
        </w:rPr>
      </w:pPr>
    </w:p>
    <w:p w:rsidR="006722FD" w:rsidRPr="006722FD" w:rsidRDefault="006722FD" w:rsidP="006722FD">
      <w:pPr>
        <w:numPr>
          <w:ilvl w:val="0"/>
          <w:numId w:val="2"/>
        </w:numPr>
        <w:spacing w:after="240"/>
        <w:rPr>
          <w:rFonts w:cs="Arial"/>
          <w:sz w:val="20"/>
          <w:lang w:eastAsia="en-GB"/>
        </w:rPr>
      </w:pPr>
      <w:r w:rsidRPr="006722FD">
        <w:rPr>
          <w:rFonts w:cs="Arial"/>
          <w:sz w:val="20"/>
          <w:lang w:eastAsia="en-GB"/>
        </w:rPr>
        <w:t>There are three possible meanings of the word 'cause' (in both Shakespeare's day and ours):  an action which prompts a reaction; a morally justified aim ('all in a good cause'); and a legal accusation in court.  Which of these meanings is used here?</w:t>
      </w:r>
    </w:p>
    <w:p w:rsidR="006722FD" w:rsidRPr="006722FD" w:rsidRDefault="006722FD" w:rsidP="006722FD">
      <w:pPr>
        <w:numPr>
          <w:ilvl w:val="0"/>
          <w:numId w:val="2"/>
        </w:numPr>
        <w:spacing w:after="240"/>
        <w:rPr>
          <w:rFonts w:cs="Arial"/>
          <w:sz w:val="20"/>
          <w:lang w:eastAsia="en-GB"/>
        </w:rPr>
      </w:pPr>
      <w:r w:rsidRPr="006722FD">
        <w:rPr>
          <w:rFonts w:cs="Arial"/>
          <w:sz w:val="20"/>
          <w:lang w:eastAsia="en-GB"/>
        </w:rPr>
        <w:t>What is the effect of the repetition of the opening clause?</w:t>
      </w:r>
    </w:p>
    <w:p w:rsidR="006722FD" w:rsidRPr="006722FD" w:rsidRDefault="006722FD" w:rsidP="006722FD">
      <w:pPr>
        <w:numPr>
          <w:ilvl w:val="0"/>
          <w:numId w:val="2"/>
        </w:numPr>
        <w:spacing w:after="240"/>
        <w:rPr>
          <w:rFonts w:cs="Arial"/>
          <w:sz w:val="20"/>
          <w:lang w:eastAsia="en-GB"/>
        </w:rPr>
      </w:pPr>
      <w:r w:rsidRPr="006722FD">
        <w:rPr>
          <w:rFonts w:cs="Arial"/>
          <w:sz w:val="20"/>
          <w:lang w:eastAsia="en-GB"/>
        </w:rPr>
        <w:t>What word does he use later to reinforce to himself that he is justified in what he is doing?</w:t>
      </w:r>
    </w:p>
    <w:p w:rsidR="006722FD" w:rsidRPr="006722FD" w:rsidRDefault="006722FD" w:rsidP="006722FD">
      <w:pPr>
        <w:numPr>
          <w:ilvl w:val="0"/>
          <w:numId w:val="2"/>
        </w:numPr>
        <w:spacing w:after="240"/>
        <w:rPr>
          <w:rFonts w:cs="Arial"/>
          <w:sz w:val="20"/>
          <w:lang w:eastAsia="en-GB"/>
        </w:rPr>
      </w:pPr>
      <w:r w:rsidRPr="006722FD">
        <w:rPr>
          <w:rFonts w:cs="Arial"/>
          <w:sz w:val="20"/>
          <w:lang w:eastAsia="en-GB"/>
        </w:rPr>
        <w:t>Othello makes one statement that is actually quite dishonest.  What is it and why is it dishonest?</w:t>
      </w:r>
    </w:p>
    <w:p w:rsidR="006722FD" w:rsidRPr="006722FD" w:rsidRDefault="006722FD" w:rsidP="006722FD">
      <w:pPr>
        <w:numPr>
          <w:ilvl w:val="0"/>
          <w:numId w:val="2"/>
        </w:numPr>
        <w:spacing w:after="240"/>
        <w:rPr>
          <w:rFonts w:cs="Arial"/>
          <w:sz w:val="20"/>
          <w:lang w:eastAsia="en-GB"/>
        </w:rPr>
      </w:pPr>
      <w:r w:rsidRPr="006722FD">
        <w:rPr>
          <w:rFonts w:cs="Arial"/>
          <w:sz w:val="20"/>
          <w:lang w:eastAsia="en-GB"/>
        </w:rPr>
        <w:t>What is the real reason Othello is going to kill Desdemona?</w:t>
      </w:r>
    </w:p>
    <w:p w:rsidR="006722FD" w:rsidRPr="006722FD" w:rsidRDefault="006722FD" w:rsidP="006722FD">
      <w:pPr>
        <w:numPr>
          <w:ilvl w:val="0"/>
          <w:numId w:val="2"/>
        </w:numPr>
        <w:spacing w:after="240"/>
        <w:rPr>
          <w:rFonts w:cs="Arial"/>
          <w:sz w:val="20"/>
          <w:lang w:eastAsia="en-GB"/>
        </w:rPr>
      </w:pPr>
      <w:r w:rsidRPr="006722FD">
        <w:rPr>
          <w:rFonts w:cs="Arial"/>
          <w:sz w:val="20"/>
          <w:lang w:eastAsia="en-GB"/>
        </w:rPr>
        <w:t xml:space="preserve">Othello finds </w:t>
      </w:r>
      <w:proofErr w:type="gramStart"/>
      <w:r w:rsidRPr="006722FD">
        <w:rPr>
          <w:rFonts w:cs="Arial"/>
          <w:sz w:val="20"/>
          <w:lang w:eastAsia="en-GB"/>
        </w:rPr>
        <w:t>himself</w:t>
      </w:r>
      <w:proofErr w:type="gramEnd"/>
      <w:r w:rsidRPr="006722FD">
        <w:rPr>
          <w:rFonts w:cs="Arial"/>
          <w:sz w:val="20"/>
          <w:lang w:eastAsia="en-GB"/>
        </w:rPr>
        <w:t xml:space="preserve"> unable to shed Desdemona's blood.  Why is this?  What does this tell us about the way he sees her?</w:t>
      </w:r>
    </w:p>
    <w:p w:rsidR="006722FD" w:rsidRPr="006722FD" w:rsidRDefault="006722FD" w:rsidP="006722FD">
      <w:pPr>
        <w:numPr>
          <w:ilvl w:val="0"/>
          <w:numId w:val="2"/>
        </w:numPr>
        <w:spacing w:after="240"/>
        <w:rPr>
          <w:rFonts w:cs="Arial"/>
          <w:sz w:val="20"/>
          <w:lang w:eastAsia="en-GB"/>
        </w:rPr>
      </w:pPr>
      <w:r w:rsidRPr="006722FD">
        <w:rPr>
          <w:rFonts w:cs="Arial"/>
          <w:sz w:val="20"/>
          <w:lang w:eastAsia="en-GB"/>
        </w:rPr>
        <w:t>What is the tone of the speech?</w:t>
      </w:r>
    </w:p>
    <w:p w:rsidR="006722FD" w:rsidRPr="006722FD" w:rsidRDefault="006722FD" w:rsidP="006722FD">
      <w:pPr>
        <w:numPr>
          <w:ilvl w:val="0"/>
          <w:numId w:val="2"/>
        </w:numPr>
        <w:spacing w:after="240"/>
        <w:rPr>
          <w:rFonts w:cs="Arial"/>
          <w:sz w:val="20"/>
          <w:lang w:eastAsia="en-GB"/>
        </w:rPr>
      </w:pPr>
      <w:r w:rsidRPr="006722FD">
        <w:rPr>
          <w:rFonts w:cs="Arial"/>
          <w:sz w:val="20"/>
          <w:lang w:eastAsia="en-GB"/>
        </w:rPr>
        <w:t>What is the overall effect of this speech on our perception of Othello?</w:t>
      </w:r>
    </w:p>
    <w:p w:rsidR="006722FD" w:rsidRPr="006722FD" w:rsidRDefault="006722FD" w:rsidP="006722FD">
      <w:pPr>
        <w:spacing w:after="60"/>
        <w:rPr>
          <w:rFonts w:cs="Arial"/>
          <w:color w:val="000000"/>
          <w:sz w:val="20"/>
          <w:lang w:eastAsia="en-GB"/>
        </w:rPr>
      </w:pPr>
      <w:bookmarkStart w:id="1" w:name="5.2.395"/>
      <w:r w:rsidRPr="006722FD">
        <w:rPr>
          <w:rFonts w:cs="Arial"/>
          <w:sz w:val="20"/>
          <w:lang w:eastAsia="en-GB"/>
        </w:rPr>
        <w:t xml:space="preserve">One writer has suggested that the preponderance of images in this speech is because Othello cannot bring himself to face the reality of what he is doing.  Instead of confronting the fact that Desdemona is a real woman, he objectifies her with images and symbols in an attempt to idealise his situation.  </w:t>
      </w:r>
    </w:p>
    <w:p w:rsidR="006722FD" w:rsidRPr="006722FD" w:rsidRDefault="006722FD" w:rsidP="006722FD">
      <w:pPr>
        <w:numPr>
          <w:ilvl w:val="0"/>
          <w:numId w:val="2"/>
        </w:numPr>
        <w:spacing w:after="240"/>
        <w:rPr>
          <w:rFonts w:cs="Arial"/>
          <w:color w:val="000000"/>
          <w:sz w:val="20"/>
          <w:lang w:eastAsia="en-GB"/>
        </w:rPr>
      </w:pPr>
      <w:r w:rsidRPr="006722FD">
        <w:rPr>
          <w:rFonts w:cs="Arial"/>
          <w:sz w:val="20"/>
          <w:lang w:eastAsia="en-GB"/>
        </w:rPr>
        <w:t>Identify the images and symbols that tend to make an abstract object out of Desdemona.</w:t>
      </w:r>
    </w:p>
    <w:p w:rsidR="006722FD" w:rsidRPr="006722FD" w:rsidRDefault="006722FD" w:rsidP="006722FD">
      <w:pPr>
        <w:numPr>
          <w:ilvl w:val="0"/>
          <w:numId w:val="2"/>
        </w:numPr>
        <w:spacing w:after="240"/>
        <w:rPr>
          <w:rFonts w:cs="Arial"/>
          <w:color w:val="000000"/>
          <w:sz w:val="20"/>
          <w:lang w:eastAsia="en-GB"/>
        </w:rPr>
      </w:pPr>
      <w:r w:rsidRPr="006722FD">
        <w:rPr>
          <w:rFonts w:cs="Arial"/>
          <w:sz w:val="20"/>
          <w:lang w:eastAsia="en-GB"/>
        </w:rPr>
        <w:t>Contrast is a fundamental technique of this play.  How is contrast used here?</w:t>
      </w:r>
    </w:p>
    <w:p w:rsidR="006722FD" w:rsidRPr="006722FD" w:rsidRDefault="006722FD" w:rsidP="006722FD">
      <w:pPr>
        <w:numPr>
          <w:ilvl w:val="0"/>
          <w:numId w:val="2"/>
        </w:numPr>
        <w:spacing w:after="240"/>
        <w:rPr>
          <w:rFonts w:cs="Arial"/>
          <w:color w:val="000000"/>
          <w:sz w:val="20"/>
          <w:lang w:eastAsia="en-GB"/>
        </w:rPr>
      </w:pPr>
      <w:r w:rsidRPr="006722FD">
        <w:rPr>
          <w:rFonts w:cs="Arial"/>
          <w:sz w:val="20"/>
          <w:lang w:eastAsia="en-GB"/>
        </w:rPr>
        <w:t>Of the 169 words in this soliloquy, 146 are monosyllables.  What is the effect of this?  (Clue: speak it aloud.)</w:t>
      </w:r>
    </w:p>
    <w:p w:rsidR="006722FD" w:rsidRPr="006722FD" w:rsidRDefault="006722FD" w:rsidP="006722FD">
      <w:pPr>
        <w:spacing w:after="240"/>
        <w:rPr>
          <w:rFonts w:cs="Arial"/>
          <w:sz w:val="20"/>
          <w:lang w:eastAsia="en-GB"/>
        </w:rPr>
      </w:pPr>
    </w:p>
    <w:p w:rsidR="006722FD" w:rsidRPr="006722FD" w:rsidRDefault="006722FD" w:rsidP="006722FD">
      <w:pPr>
        <w:spacing w:after="240"/>
        <w:jc w:val="center"/>
        <w:rPr>
          <w:rFonts w:cs="Arial"/>
          <w:color w:val="000000"/>
          <w:sz w:val="20"/>
          <w:szCs w:val="18"/>
          <w:lang w:eastAsia="en-GB"/>
        </w:rPr>
      </w:pPr>
      <w:r w:rsidRPr="0054225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4pt;height:186pt">
            <v:imagedata r:id="rId7" o:title="film Orson Welles"/>
          </v:shape>
        </w:pict>
      </w:r>
    </w:p>
    <w:p w:rsidR="006722FD" w:rsidRPr="006722FD" w:rsidRDefault="006722FD" w:rsidP="006722FD">
      <w:pPr>
        <w:spacing w:after="120"/>
        <w:jc w:val="center"/>
        <w:rPr>
          <w:rFonts w:cs="Arial"/>
          <w:color w:val="000000"/>
          <w:szCs w:val="18"/>
          <w:lang w:eastAsia="en-GB"/>
        </w:rPr>
      </w:pPr>
      <w:r w:rsidRPr="006722FD">
        <w:rPr>
          <w:rFonts w:cs="Arial"/>
          <w:color w:val="000000"/>
          <w:szCs w:val="18"/>
          <w:lang w:eastAsia="en-GB"/>
        </w:rPr>
        <w:t xml:space="preserve">Orson Welles and Suzanne </w:t>
      </w:r>
      <w:proofErr w:type="spellStart"/>
      <w:r w:rsidRPr="006722FD">
        <w:rPr>
          <w:rFonts w:cs="Arial"/>
          <w:color w:val="000000"/>
          <w:szCs w:val="18"/>
          <w:lang w:eastAsia="en-GB"/>
        </w:rPr>
        <w:t>Cloutier</w:t>
      </w:r>
      <w:proofErr w:type="spellEnd"/>
    </w:p>
    <w:p w:rsidR="006722FD" w:rsidRPr="006722FD" w:rsidRDefault="006722FD" w:rsidP="006722FD">
      <w:pPr>
        <w:spacing w:after="120"/>
        <w:rPr>
          <w:rFonts w:cs="Arial"/>
          <w:color w:val="000000"/>
          <w:szCs w:val="18"/>
          <w:lang w:eastAsia="en-GB"/>
        </w:rPr>
      </w:pPr>
    </w:p>
    <w:p w:rsidR="006722FD" w:rsidRPr="006722FD" w:rsidRDefault="006722FD" w:rsidP="006722FD">
      <w:pPr>
        <w:numPr>
          <w:ilvl w:val="0"/>
          <w:numId w:val="1"/>
        </w:numPr>
        <w:spacing w:after="120"/>
        <w:rPr>
          <w:rFonts w:cs="Arial"/>
          <w:color w:val="000000"/>
          <w:szCs w:val="18"/>
          <w:lang w:eastAsia="en-GB"/>
        </w:rPr>
      </w:pPr>
      <w:r w:rsidRPr="006722FD">
        <w:rPr>
          <w:rFonts w:cs="Arial"/>
          <w:b/>
          <w:color w:val="000000"/>
          <w:szCs w:val="18"/>
          <w:lang w:eastAsia="en-GB"/>
        </w:rPr>
        <w:t>Discuss</w:t>
      </w:r>
      <w:r w:rsidRPr="006722FD">
        <w:rPr>
          <w:rFonts w:cs="Arial"/>
          <w:color w:val="000000"/>
          <w:szCs w:val="18"/>
          <w:lang w:eastAsia="en-GB"/>
        </w:rPr>
        <w:t>: to whom is Othello speaking: himself, the light or the audience?</w:t>
      </w:r>
      <w:bookmarkEnd w:id="1"/>
    </w:p>
    <w:p w:rsidR="006722FD" w:rsidRPr="006722FD" w:rsidRDefault="006722FD" w:rsidP="006722FD">
      <w:pPr>
        <w:rPr>
          <w:sz w:val="20"/>
          <w:szCs w:val="24"/>
          <w:lang w:eastAsia="en-GB"/>
        </w:rPr>
      </w:pPr>
      <w:r w:rsidRPr="006722FD">
        <w:rPr>
          <w:rFonts w:ascii="Tahoma" w:hAnsi="Tahoma" w:cs="Tahoma"/>
          <w:szCs w:val="18"/>
        </w:rPr>
        <w:t xml:space="preserve"> </w:t>
      </w:r>
    </w:p>
    <w:p w:rsidR="008A748F" w:rsidRPr="00CC2EFD" w:rsidRDefault="00CC2EFD">
      <w:pPr>
        <w:rPr>
          <w:color w:val="FF0000"/>
        </w:rPr>
      </w:pPr>
      <w:r w:rsidRPr="00CC2EFD">
        <w:rPr>
          <w:color w:val="FF0000"/>
        </w:rPr>
        <w:t>Answers supplied</w:t>
      </w:r>
    </w:p>
    <w:sectPr w:rsidR="008A748F" w:rsidRPr="00CC2EFD" w:rsidSect="006722FD">
      <w:headerReference w:type="even" r:id="rId8"/>
      <w:headerReference w:type="default" r:id="rId9"/>
      <w:footerReference w:type="even" r:id="rId10"/>
      <w:footerReference w:type="default" r:id="rId11"/>
      <w:pgSz w:w="11906" w:h="16838" w:code="9"/>
      <w:pgMar w:top="1021" w:right="907" w:bottom="907" w:left="1247" w:header="0" w:footer="51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D9A" w:rsidRDefault="00A87D9A">
      <w:r>
        <w:separator/>
      </w:r>
    </w:p>
  </w:endnote>
  <w:endnote w:type="continuationSeparator" w:id="0">
    <w:p w:rsidR="00A87D9A" w:rsidRDefault="00A8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FD" w:rsidRDefault="00CC2EFD" w:rsidP="006722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2EFD" w:rsidRDefault="00CC2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FD" w:rsidRDefault="00CC2EFD" w:rsidP="006722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677F">
      <w:rPr>
        <w:rStyle w:val="PageNumber"/>
        <w:noProof/>
      </w:rPr>
      <w:t>2</w:t>
    </w:r>
    <w:r>
      <w:rPr>
        <w:rStyle w:val="PageNumber"/>
      </w:rPr>
      <w:fldChar w:fldCharType="end"/>
    </w:r>
  </w:p>
  <w:p w:rsidR="00CC2EFD" w:rsidRDefault="00CC2EFD" w:rsidP="00672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D9A" w:rsidRDefault="00A87D9A">
      <w:r>
        <w:separator/>
      </w:r>
    </w:p>
  </w:footnote>
  <w:footnote w:type="continuationSeparator" w:id="0">
    <w:p w:rsidR="00A87D9A" w:rsidRDefault="00A87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FD" w:rsidRDefault="00CC2E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2EFD" w:rsidRDefault="00CC2E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FD" w:rsidRDefault="00CC2EFD">
    <w:pPr>
      <w:pStyle w:val="Header"/>
      <w:framePr w:wrap="around" w:vAnchor="text" w:hAnchor="margin" w:xAlign="center" w:y="1"/>
      <w:rPr>
        <w:rStyle w:val="PageNumber"/>
      </w:rPr>
    </w:pPr>
  </w:p>
  <w:p w:rsidR="00CC2EFD" w:rsidRDefault="00CC2EFD" w:rsidP="00672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62FB9"/>
    <w:multiLevelType w:val="hybridMultilevel"/>
    <w:tmpl w:val="0DCCA270"/>
    <w:lvl w:ilvl="0" w:tplc="1BD05746">
      <w:start w:val="1"/>
      <w:numFmt w:val="bullet"/>
      <w:lvlText w:val=""/>
      <w:lvlJc w:val="left"/>
      <w:pPr>
        <w:tabs>
          <w:tab w:val="num" w:pos="340"/>
        </w:tabs>
        <w:ind w:left="340" w:hanging="340"/>
      </w:pPr>
      <w:rPr>
        <w:rFonts w:ascii="Wingdings" w:hAnsi="Wingdings"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BAE6B96"/>
    <w:multiLevelType w:val="hybridMultilevel"/>
    <w:tmpl w:val="20FCEA4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1DF7ED0"/>
    <w:multiLevelType w:val="hybridMultilevel"/>
    <w:tmpl w:val="8BAEF57A"/>
    <w:lvl w:ilvl="0" w:tplc="1BD05746">
      <w:start w:val="1"/>
      <w:numFmt w:val="bullet"/>
      <w:lvlText w:val=""/>
      <w:lvlJc w:val="left"/>
      <w:pPr>
        <w:tabs>
          <w:tab w:val="num" w:pos="340"/>
        </w:tabs>
        <w:ind w:left="340" w:hanging="340"/>
      </w:pPr>
      <w:rPr>
        <w:rFonts w:ascii="Wingdings" w:hAnsi="Wingdings" w:hint="default"/>
        <w:b w:val="0"/>
        <w:i w:val="0"/>
      </w:rPr>
    </w:lvl>
    <w:lvl w:ilvl="1" w:tplc="1BD05746">
      <w:start w:val="1"/>
      <w:numFmt w:val="bullet"/>
      <w:lvlText w:val=""/>
      <w:lvlJc w:val="left"/>
      <w:pPr>
        <w:tabs>
          <w:tab w:val="num" w:pos="1420"/>
        </w:tabs>
        <w:ind w:left="1420" w:hanging="340"/>
      </w:pPr>
      <w:rPr>
        <w:rFonts w:ascii="Wingdings" w:hAnsi="Wingding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2FD"/>
    <w:rsid w:val="0029677F"/>
    <w:rsid w:val="006722FD"/>
    <w:rsid w:val="006D6CE7"/>
    <w:rsid w:val="008A748F"/>
    <w:rsid w:val="009A5122"/>
    <w:rsid w:val="00A14107"/>
    <w:rsid w:val="00A87D9A"/>
    <w:rsid w:val="00C33992"/>
    <w:rsid w:val="00CC2EFD"/>
    <w:rsid w:val="00E90BA3"/>
    <w:rsid w:val="00EA57C4"/>
    <w:rsid w:val="00F541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5122"/>
    <w:rPr>
      <w:rFonts w:ascii="Arial" w:hAnsi="Arial"/>
      <w:sz w:val="1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C33992"/>
    <w:rPr>
      <w:rFonts w:ascii="Arial" w:hAnsi="Arial"/>
      <w:sz w:val="16"/>
    </w:rPr>
  </w:style>
  <w:style w:type="paragraph" w:styleId="Footer">
    <w:name w:val="footer"/>
    <w:basedOn w:val="Normal"/>
    <w:rsid w:val="00F54180"/>
    <w:pPr>
      <w:tabs>
        <w:tab w:val="center" w:pos="4153"/>
        <w:tab w:val="right" w:pos="8306"/>
      </w:tabs>
    </w:pPr>
    <w:rPr>
      <w:sz w:val="16"/>
    </w:rPr>
  </w:style>
  <w:style w:type="paragraph" w:styleId="Header">
    <w:name w:val="header"/>
    <w:basedOn w:val="Normal"/>
    <w:rsid w:val="006722FD"/>
    <w:pPr>
      <w:tabs>
        <w:tab w:val="center" w:pos="4153"/>
        <w:tab w:val="right" w:pos="8306"/>
      </w:tabs>
    </w:pPr>
    <w:rPr>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Close Reading: Othello's Soliloquy</vt:lpstr>
    </vt:vector>
  </TitlesOfParts>
  <Company>Artemis</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Close Reading: Othello's Soliloquy</dc:title>
  <dc:creator>Judy</dc:creator>
  <cp:lastModifiedBy>Judy Lewis</cp:lastModifiedBy>
  <cp:revision>2</cp:revision>
  <dcterms:created xsi:type="dcterms:W3CDTF">2015-06-24T22:52:00Z</dcterms:created>
  <dcterms:modified xsi:type="dcterms:W3CDTF">2015-06-24T22:52:00Z</dcterms:modified>
</cp:coreProperties>
</file>