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DAA" w:rsidRDefault="003F7DAA" w:rsidP="003F7DAA">
      <w:pPr>
        <w:shd w:val="clear" w:color="auto" w:fill="FFFFFF"/>
        <w:spacing w:after="360"/>
        <w:ind w:left="0" w:right="-1" w:firstLine="0"/>
        <w:jc w:val="center"/>
        <w:textAlignment w:val="baseline"/>
        <w:rPr>
          <w:b/>
          <w:color w:val="984806" w:themeColor="accent6" w:themeShade="80"/>
          <w:sz w:val="32"/>
          <w:szCs w:val="18"/>
          <w:lang w:eastAsia="en-US"/>
        </w:rPr>
      </w:pPr>
      <w:bookmarkStart w:id="0" w:name="_GoBack"/>
      <w:bookmarkEnd w:id="0"/>
      <w:r w:rsidRPr="004539C9">
        <w:rPr>
          <w:rFonts w:cs="Arial"/>
          <w:b/>
          <w:bCs/>
          <w:color w:val="984806" w:themeColor="accent6" w:themeShade="80"/>
          <w:sz w:val="32"/>
          <w:szCs w:val="28"/>
          <w:lang w:eastAsia="en-US"/>
        </w:rPr>
        <w:t xml:space="preserve">John Logan on </w:t>
      </w:r>
      <w:r w:rsidRPr="004539C9">
        <w:rPr>
          <w:b/>
          <w:color w:val="984806" w:themeColor="accent6" w:themeShade="80"/>
          <w:sz w:val="32"/>
          <w:szCs w:val="18"/>
          <w:lang w:eastAsia="en-US"/>
        </w:rPr>
        <w:t>Writing the Screenplay</w:t>
      </w:r>
    </w:p>
    <w:p w:rsidR="003F7DAA" w:rsidRPr="003F7DAA" w:rsidRDefault="003F7DAA" w:rsidP="003F7DAA">
      <w:pPr>
        <w:shd w:val="clear" w:color="auto" w:fill="FFFFFF"/>
        <w:spacing w:after="240"/>
        <w:ind w:left="0" w:firstLine="0"/>
        <w:jc w:val="center"/>
        <w:textAlignment w:val="baseline"/>
        <w:rPr>
          <w:rFonts w:ascii="MS Reference Sans Serif" w:hAnsi="MS Reference Sans Serif"/>
          <w:sz w:val="16"/>
          <w:szCs w:val="18"/>
          <w:lang w:eastAsia="en-US"/>
        </w:rPr>
      </w:pPr>
      <w:r>
        <w:rPr>
          <w:rFonts w:ascii="MS Reference Sans Serif" w:hAnsi="MS Reference Sans Serif"/>
          <w:sz w:val="16"/>
          <w:szCs w:val="18"/>
          <w:lang w:eastAsia="en-US"/>
        </w:rPr>
        <w:t>(</w:t>
      </w:r>
      <w:r w:rsidRPr="003F7DAA">
        <w:rPr>
          <w:rFonts w:ascii="MS Reference Sans Serif" w:hAnsi="MS Reference Sans Serif"/>
          <w:sz w:val="16"/>
          <w:szCs w:val="18"/>
          <w:lang w:eastAsia="en-US"/>
        </w:rPr>
        <w:t>See Student Programme for the text that the questi</w:t>
      </w:r>
      <w:r>
        <w:rPr>
          <w:rFonts w:ascii="MS Reference Sans Serif" w:hAnsi="MS Reference Sans Serif"/>
          <w:sz w:val="16"/>
          <w:szCs w:val="18"/>
          <w:lang w:eastAsia="en-US"/>
        </w:rPr>
        <w:t>ons are based on.)</w:t>
      </w:r>
    </w:p>
    <w:p w:rsidR="003F7DAA" w:rsidRPr="000C69A9" w:rsidRDefault="003F7DAA" w:rsidP="003F7DAA">
      <w:pPr>
        <w:numPr>
          <w:ilvl w:val="0"/>
          <w:numId w:val="1"/>
        </w:numPr>
        <w:shd w:val="clear" w:color="auto" w:fill="FFFFFF"/>
        <w:ind w:left="357" w:right="-1" w:hanging="357"/>
        <w:textAlignment w:val="baseline"/>
        <w:rPr>
          <w:rFonts w:ascii="MS Reference Sans Serif" w:hAnsi="MS Reference Sans Serif"/>
          <w:b/>
          <w:color w:val="111111"/>
          <w:szCs w:val="18"/>
          <w:lang w:eastAsia="en-US"/>
        </w:rPr>
      </w:pPr>
      <w:r w:rsidRPr="000C69A9">
        <w:rPr>
          <w:rFonts w:ascii="MS Reference Sans Serif" w:hAnsi="MS Reference Sans Serif"/>
          <w:b/>
          <w:color w:val="111111"/>
          <w:szCs w:val="18"/>
          <w:lang w:eastAsia="en-US"/>
        </w:rPr>
        <w:t>Logan describes the book as 'elegiac' and 'poignant'.  What do these words mean?</w:t>
      </w:r>
    </w:p>
    <w:p w:rsidR="003F7DAA" w:rsidRPr="000C69A9" w:rsidRDefault="003F7DAA" w:rsidP="003F7DAA">
      <w:pPr>
        <w:shd w:val="clear" w:color="auto" w:fill="FFFFFF"/>
        <w:ind w:right="-1" w:firstLine="0"/>
        <w:textAlignment w:val="baseline"/>
        <w:rPr>
          <w:rFonts w:ascii="MS Reference Sans Serif" w:hAnsi="MS Reference Sans Serif"/>
          <w:color w:val="111111"/>
          <w:szCs w:val="18"/>
          <w:lang w:eastAsia="en-US"/>
        </w:rPr>
      </w:pPr>
      <w:proofErr w:type="gramStart"/>
      <w:r w:rsidRPr="000C69A9">
        <w:rPr>
          <w:rFonts w:ascii="MS Reference Sans Serif" w:hAnsi="MS Reference Sans Serif"/>
          <w:color w:val="111111"/>
          <w:szCs w:val="18"/>
          <w:lang w:eastAsia="en-US"/>
        </w:rPr>
        <w:t>elegiac</w:t>
      </w:r>
      <w:proofErr w:type="gramEnd"/>
      <w:r w:rsidRPr="000C69A9">
        <w:rPr>
          <w:rFonts w:ascii="MS Reference Sans Serif" w:hAnsi="MS Reference Sans Serif"/>
          <w:color w:val="111111"/>
          <w:szCs w:val="18"/>
          <w:lang w:eastAsia="en-US"/>
        </w:rPr>
        <w:t>: expressing sorrow or regret in a poetic way; poignant: causing a sharp sense of sadness, pity or regret</w:t>
      </w:r>
    </w:p>
    <w:p w:rsidR="003F7DAA" w:rsidRPr="000C69A9" w:rsidRDefault="003F7DAA" w:rsidP="003F7DAA">
      <w:pPr>
        <w:numPr>
          <w:ilvl w:val="0"/>
          <w:numId w:val="1"/>
        </w:numPr>
        <w:shd w:val="clear" w:color="auto" w:fill="FFFFFF"/>
        <w:ind w:left="357" w:right="-1" w:hanging="357"/>
        <w:textAlignment w:val="baseline"/>
        <w:rPr>
          <w:rFonts w:ascii="MS Reference Sans Serif" w:hAnsi="MS Reference Sans Serif"/>
          <w:b/>
          <w:color w:val="111111"/>
          <w:szCs w:val="18"/>
          <w:lang w:eastAsia="en-US"/>
        </w:rPr>
      </w:pPr>
      <w:r w:rsidRPr="000C69A9">
        <w:rPr>
          <w:rFonts w:ascii="MS Reference Sans Serif" w:hAnsi="MS Reference Sans Serif"/>
          <w:b/>
          <w:color w:val="111111"/>
          <w:szCs w:val="18"/>
          <w:lang w:eastAsia="en-US"/>
        </w:rPr>
        <w:t>What does Logan say is the main difference between writing a book and writing a screenplay?</w:t>
      </w:r>
    </w:p>
    <w:p w:rsidR="003F7DAA" w:rsidRPr="000C69A9" w:rsidRDefault="003F7DAA" w:rsidP="003F7DAA">
      <w:pPr>
        <w:shd w:val="clear" w:color="auto" w:fill="FFFFFF"/>
        <w:ind w:firstLine="0"/>
        <w:textAlignment w:val="baseline"/>
        <w:rPr>
          <w:rFonts w:ascii="MS Reference Sans Serif" w:hAnsi="MS Reference Sans Serif"/>
          <w:color w:val="111111"/>
          <w:szCs w:val="18"/>
          <w:lang w:eastAsia="en-US"/>
        </w:rPr>
      </w:pPr>
      <w:r w:rsidRPr="000C69A9">
        <w:rPr>
          <w:rFonts w:ascii="MS Reference Sans Serif" w:hAnsi="MS Reference Sans Serif"/>
          <w:color w:val="111111"/>
          <w:szCs w:val="18"/>
          <w:lang w:eastAsia="en-US"/>
        </w:rPr>
        <w:t>A book allows the writer to take the reader into the head of the character, to share their thoughts.  In film, thoughts can be only inferred – from body language, facial expression and filming techniques.</w:t>
      </w:r>
    </w:p>
    <w:p w:rsidR="003F7DAA" w:rsidRPr="000C69A9" w:rsidRDefault="003F7DAA" w:rsidP="003F7DAA">
      <w:pPr>
        <w:numPr>
          <w:ilvl w:val="0"/>
          <w:numId w:val="1"/>
        </w:numPr>
        <w:shd w:val="clear" w:color="auto" w:fill="FFFFFF"/>
        <w:ind w:left="357" w:right="-1" w:hanging="357"/>
        <w:textAlignment w:val="baseline"/>
        <w:rPr>
          <w:rFonts w:ascii="MS Reference Sans Serif" w:hAnsi="MS Reference Sans Serif"/>
          <w:b/>
          <w:color w:val="111111"/>
          <w:szCs w:val="18"/>
          <w:lang w:eastAsia="en-US"/>
        </w:rPr>
      </w:pPr>
      <w:r w:rsidRPr="000C69A9">
        <w:rPr>
          <w:rFonts w:ascii="MS Reference Sans Serif" w:hAnsi="MS Reference Sans Serif"/>
          <w:b/>
          <w:color w:val="111111"/>
          <w:szCs w:val="18"/>
          <w:lang w:eastAsia="en-US"/>
        </w:rPr>
        <w:t>Why did some aspects of the book have to be left out?</w:t>
      </w:r>
    </w:p>
    <w:p w:rsidR="003F7DAA" w:rsidRPr="000C69A9" w:rsidRDefault="003F7DAA" w:rsidP="003F7DAA">
      <w:pPr>
        <w:shd w:val="clear" w:color="auto" w:fill="FFFFFF"/>
        <w:ind w:firstLine="0"/>
        <w:textAlignment w:val="baseline"/>
        <w:rPr>
          <w:rFonts w:ascii="MS Reference Sans Serif" w:hAnsi="MS Reference Sans Serif"/>
          <w:color w:val="111111"/>
          <w:szCs w:val="18"/>
          <w:lang w:eastAsia="en-US"/>
        </w:rPr>
      </w:pPr>
      <w:r w:rsidRPr="000C69A9">
        <w:rPr>
          <w:rFonts w:ascii="MS Reference Sans Serif" w:hAnsi="MS Reference Sans Serif"/>
          <w:color w:val="111111"/>
          <w:szCs w:val="18"/>
          <w:lang w:eastAsia="en-US"/>
        </w:rPr>
        <w:t>The book has 500 pages, though many are illustrations, and the story needed to be trimmed to fit a reasonable running time.  Too many plot threads and too many characters can be confusing in a film.  And a film needs an antagonist.  The story needed to be streamlined, to flow more smoothly.</w:t>
      </w:r>
    </w:p>
    <w:p w:rsidR="003F7DAA" w:rsidRPr="000C69A9" w:rsidRDefault="003F7DAA" w:rsidP="003F7DAA">
      <w:pPr>
        <w:numPr>
          <w:ilvl w:val="0"/>
          <w:numId w:val="1"/>
        </w:numPr>
        <w:shd w:val="clear" w:color="auto" w:fill="FFFFFF"/>
        <w:ind w:left="357" w:right="-1" w:hanging="357"/>
        <w:textAlignment w:val="baseline"/>
        <w:rPr>
          <w:rFonts w:ascii="MS Reference Sans Serif" w:hAnsi="MS Reference Sans Serif"/>
          <w:b/>
          <w:color w:val="111111"/>
          <w:szCs w:val="18"/>
          <w:lang w:eastAsia="en-US"/>
        </w:rPr>
      </w:pPr>
      <w:r w:rsidRPr="000C69A9">
        <w:rPr>
          <w:rFonts w:ascii="MS Reference Sans Serif" w:hAnsi="MS Reference Sans Serif"/>
          <w:b/>
          <w:color w:val="111111"/>
          <w:szCs w:val="18"/>
          <w:lang w:eastAsia="en-US"/>
        </w:rPr>
        <w:t>What was the over-riding principle that guided Logan when he was writing the screenplay?</w:t>
      </w:r>
    </w:p>
    <w:p w:rsidR="003F7DAA" w:rsidRPr="000C69A9" w:rsidRDefault="003F7DAA" w:rsidP="003F7DAA">
      <w:pPr>
        <w:shd w:val="clear" w:color="auto" w:fill="FFFFFF"/>
        <w:ind w:firstLine="0"/>
        <w:textAlignment w:val="baseline"/>
        <w:rPr>
          <w:rFonts w:ascii="MS Reference Sans Serif" w:hAnsi="MS Reference Sans Serif"/>
          <w:color w:val="111111"/>
          <w:szCs w:val="18"/>
          <w:lang w:eastAsia="en-US"/>
        </w:rPr>
      </w:pPr>
      <w:proofErr w:type="gramStart"/>
      <w:r w:rsidRPr="000C69A9">
        <w:rPr>
          <w:rFonts w:ascii="MS Reference Sans Serif" w:hAnsi="MS Reference Sans Serif"/>
          <w:color w:val="111111"/>
          <w:szCs w:val="18"/>
          <w:lang w:eastAsia="en-US"/>
        </w:rPr>
        <w:t>To stay as true to the spirit of the book as possible.</w:t>
      </w:r>
      <w:proofErr w:type="gramEnd"/>
    </w:p>
    <w:p w:rsidR="003F7DAA" w:rsidRPr="000C69A9" w:rsidRDefault="003F7DAA" w:rsidP="003F7DAA">
      <w:pPr>
        <w:numPr>
          <w:ilvl w:val="0"/>
          <w:numId w:val="1"/>
        </w:numPr>
        <w:shd w:val="clear" w:color="auto" w:fill="FFFFFF"/>
        <w:ind w:left="357" w:right="-1" w:hanging="357"/>
        <w:textAlignment w:val="baseline"/>
        <w:rPr>
          <w:rFonts w:ascii="MS Reference Sans Serif" w:hAnsi="MS Reference Sans Serif"/>
          <w:b/>
          <w:color w:val="111111"/>
          <w:szCs w:val="18"/>
          <w:lang w:eastAsia="en-US"/>
        </w:rPr>
      </w:pPr>
      <w:r w:rsidRPr="000C69A9">
        <w:rPr>
          <w:rFonts w:ascii="MS Reference Sans Serif" w:hAnsi="MS Reference Sans Serif"/>
          <w:b/>
          <w:color w:val="111111"/>
          <w:szCs w:val="18"/>
          <w:lang w:eastAsia="en-US"/>
        </w:rPr>
        <w:t>What kinds of characters interest John Logan?</w:t>
      </w:r>
    </w:p>
    <w:p w:rsidR="003F7DAA" w:rsidRPr="000C69A9" w:rsidRDefault="003F7DAA" w:rsidP="003F7DAA">
      <w:pPr>
        <w:shd w:val="clear" w:color="auto" w:fill="FFFFFF"/>
        <w:ind w:firstLine="0"/>
        <w:textAlignment w:val="baseline"/>
        <w:rPr>
          <w:rFonts w:ascii="MS Reference Sans Serif" w:hAnsi="MS Reference Sans Serif"/>
          <w:color w:val="111111"/>
          <w:szCs w:val="18"/>
          <w:lang w:eastAsia="en-US"/>
        </w:rPr>
      </w:pPr>
      <w:proofErr w:type="gramStart"/>
      <w:r w:rsidRPr="000C69A9">
        <w:rPr>
          <w:rFonts w:ascii="MS Reference Sans Serif" w:hAnsi="MS Reference Sans Serif"/>
          <w:color w:val="111111"/>
          <w:szCs w:val="18"/>
          <w:lang w:eastAsia="en-US"/>
        </w:rPr>
        <w:t>Characters who are 'broken', who are unhappy and who need to be made whole again.</w:t>
      </w:r>
      <w:proofErr w:type="gramEnd"/>
    </w:p>
    <w:p w:rsidR="003F7DAA" w:rsidRPr="000C69A9" w:rsidRDefault="003F7DAA" w:rsidP="003F7DAA">
      <w:pPr>
        <w:numPr>
          <w:ilvl w:val="0"/>
          <w:numId w:val="1"/>
        </w:numPr>
        <w:shd w:val="clear" w:color="auto" w:fill="FFFFFF"/>
        <w:ind w:left="357" w:right="-1" w:hanging="357"/>
        <w:textAlignment w:val="baseline"/>
        <w:rPr>
          <w:rFonts w:ascii="MS Reference Sans Serif" w:hAnsi="MS Reference Sans Serif"/>
          <w:b/>
          <w:color w:val="111111"/>
          <w:szCs w:val="18"/>
          <w:lang w:eastAsia="en-US"/>
        </w:rPr>
      </w:pPr>
      <w:r w:rsidRPr="000C69A9">
        <w:rPr>
          <w:rFonts w:ascii="MS Reference Sans Serif" w:hAnsi="MS Reference Sans Serif"/>
          <w:b/>
          <w:color w:val="111111"/>
          <w:szCs w:val="18"/>
          <w:lang w:eastAsia="en-US"/>
        </w:rPr>
        <w:t>What is the danger with flashbacks in a film?  How d</w:t>
      </w:r>
      <w:r>
        <w:rPr>
          <w:rFonts w:ascii="MS Reference Sans Serif" w:hAnsi="MS Reference Sans Serif"/>
          <w:b/>
          <w:color w:val="111111"/>
          <w:szCs w:val="18"/>
          <w:lang w:eastAsia="en-US"/>
        </w:rPr>
        <w:t>id</w:t>
      </w:r>
      <w:r w:rsidRPr="000C69A9">
        <w:rPr>
          <w:rFonts w:ascii="MS Reference Sans Serif" w:hAnsi="MS Reference Sans Serif"/>
          <w:b/>
          <w:color w:val="111111"/>
          <w:szCs w:val="18"/>
          <w:lang w:eastAsia="en-US"/>
        </w:rPr>
        <w:t xml:space="preserve"> Logan deal with this danger?</w:t>
      </w:r>
    </w:p>
    <w:p w:rsidR="003F7DAA" w:rsidRPr="000C69A9" w:rsidRDefault="003F7DAA" w:rsidP="003F7DAA">
      <w:pPr>
        <w:shd w:val="clear" w:color="auto" w:fill="FFFFFF"/>
        <w:ind w:right="-1" w:firstLine="0"/>
        <w:textAlignment w:val="baseline"/>
        <w:rPr>
          <w:rFonts w:ascii="MS Reference Sans Serif" w:hAnsi="MS Reference Sans Serif"/>
          <w:color w:val="111111"/>
          <w:szCs w:val="18"/>
          <w:lang w:eastAsia="en-US"/>
        </w:rPr>
      </w:pPr>
      <w:r w:rsidRPr="000C69A9">
        <w:rPr>
          <w:rFonts w:ascii="MS Reference Sans Serif" w:hAnsi="MS Reference Sans Serif"/>
          <w:color w:val="111111"/>
          <w:szCs w:val="18"/>
          <w:lang w:eastAsia="en-US"/>
        </w:rPr>
        <w:t xml:space="preserve">If the audience gets too involved with the narrative set in the past, it may be difficult to re-engage its interest when coming back to the present.  A way of linking past and present is needed. </w:t>
      </w:r>
    </w:p>
    <w:p w:rsidR="003F7DAA" w:rsidRPr="000C69A9" w:rsidRDefault="003F7DAA" w:rsidP="003F7DAA">
      <w:pPr>
        <w:shd w:val="clear" w:color="auto" w:fill="FFFFFF"/>
        <w:ind w:firstLine="0"/>
        <w:textAlignment w:val="baseline"/>
        <w:rPr>
          <w:rFonts w:ascii="MS Reference Sans Serif" w:hAnsi="MS Reference Sans Serif"/>
          <w:color w:val="111111"/>
          <w:szCs w:val="18"/>
          <w:lang w:eastAsia="en-US"/>
        </w:rPr>
      </w:pPr>
      <w:r w:rsidRPr="000C69A9">
        <w:rPr>
          <w:rFonts w:ascii="MS Reference Sans Serif" w:hAnsi="MS Reference Sans Serif"/>
          <w:color w:val="111111"/>
          <w:szCs w:val="18"/>
          <w:lang w:eastAsia="en-US"/>
        </w:rPr>
        <w:t>For the F/B to Hugo's father, he used Hugo's thoughts to provide the link: he looks at the automaton and remembers.  (Scorsese added the sounds of the film projector to provide an aural bridge.)</w:t>
      </w:r>
    </w:p>
    <w:p w:rsidR="003F7DAA" w:rsidRPr="000C69A9" w:rsidRDefault="003F7DAA" w:rsidP="003F7DAA">
      <w:pPr>
        <w:numPr>
          <w:ilvl w:val="0"/>
          <w:numId w:val="1"/>
        </w:numPr>
        <w:shd w:val="clear" w:color="auto" w:fill="FFFFFF"/>
        <w:ind w:left="357" w:right="-1" w:hanging="357"/>
        <w:textAlignment w:val="baseline"/>
        <w:rPr>
          <w:rFonts w:ascii="MS Reference Sans Serif" w:hAnsi="MS Reference Sans Serif"/>
          <w:b/>
          <w:color w:val="231F20"/>
          <w:szCs w:val="18"/>
          <w:lang w:eastAsia="en-US"/>
        </w:rPr>
      </w:pPr>
      <w:r w:rsidRPr="000C69A9">
        <w:rPr>
          <w:rFonts w:ascii="MS Reference Sans Serif" w:hAnsi="MS Reference Sans Serif"/>
          <w:b/>
          <w:color w:val="231F20"/>
          <w:szCs w:val="18"/>
          <w:lang w:eastAsia="en-US"/>
        </w:rPr>
        <w:t>'We wanted </w:t>
      </w:r>
      <w:r w:rsidRPr="000C69A9">
        <w:rPr>
          <w:rFonts w:ascii="MS Reference Sans Serif" w:hAnsi="MS Reference Sans Serif"/>
          <w:b/>
          <w:i/>
          <w:iCs/>
          <w:color w:val="231F20"/>
          <w:szCs w:val="18"/>
          <w:lang w:eastAsia="en-US"/>
        </w:rPr>
        <w:t>Hugo</w:t>
      </w:r>
      <w:r w:rsidRPr="000C69A9">
        <w:rPr>
          <w:rFonts w:ascii="MS Reference Sans Serif" w:hAnsi="MS Reference Sans Serif"/>
          <w:b/>
          <w:color w:val="231F20"/>
          <w:szCs w:val="18"/>
          <w:lang w:eastAsia="en-US"/>
        </w:rPr>
        <w:t> to be a cornucopia of cinema.'  Explain what this means.</w:t>
      </w:r>
    </w:p>
    <w:p w:rsidR="003F7DAA" w:rsidRPr="000C69A9" w:rsidRDefault="003F7DAA" w:rsidP="003F7DAA">
      <w:pPr>
        <w:shd w:val="clear" w:color="auto" w:fill="FFFFFF"/>
        <w:ind w:firstLine="0"/>
        <w:textAlignment w:val="baseline"/>
        <w:rPr>
          <w:rFonts w:ascii="MS Reference Sans Serif" w:hAnsi="MS Reference Sans Serif"/>
          <w:color w:val="231F20"/>
          <w:szCs w:val="18"/>
          <w:lang w:eastAsia="en-US"/>
        </w:rPr>
      </w:pPr>
      <w:r w:rsidRPr="000C69A9">
        <w:rPr>
          <w:rFonts w:ascii="MS Reference Sans Serif" w:hAnsi="MS Reference Sans Serif"/>
          <w:color w:val="231F20"/>
          <w:szCs w:val="18"/>
          <w:lang w:eastAsia="en-US"/>
        </w:rPr>
        <w:t>A 'cornucopia' is a 'horn of plenty', a metaphor for something spilling over with goodies.  Logan means that they wanted to fill the film with as many aspects of cinema, as many techniques and homages to cinema, as possible, to make it rich and varied.</w:t>
      </w:r>
    </w:p>
    <w:p w:rsidR="003F7DAA" w:rsidRPr="000C69A9" w:rsidRDefault="003F7DAA" w:rsidP="003F7DAA">
      <w:pPr>
        <w:numPr>
          <w:ilvl w:val="0"/>
          <w:numId w:val="1"/>
        </w:numPr>
        <w:shd w:val="clear" w:color="auto" w:fill="FFFFFF"/>
        <w:ind w:left="357" w:right="-1" w:hanging="357"/>
        <w:textAlignment w:val="baseline"/>
        <w:rPr>
          <w:rFonts w:ascii="MS Reference Sans Serif" w:hAnsi="MS Reference Sans Serif"/>
          <w:b/>
          <w:color w:val="231F20"/>
          <w:szCs w:val="18"/>
          <w:lang w:eastAsia="en-US"/>
        </w:rPr>
      </w:pPr>
      <w:r w:rsidRPr="000C69A9">
        <w:rPr>
          <w:rFonts w:ascii="MS Reference Sans Serif" w:hAnsi="MS Reference Sans Serif"/>
          <w:b/>
          <w:color w:val="231F20"/>
          <w:szCs w:val="18"/>
          <w:lang w:eastAsia="en-US"/>
        </w:rPr>
        <w:t>'I had to write vignettes to dramatise them.'  What is a vignette?  Identify the vignettes.</w:t>
      </w:r>
    </w:p>
    <w:p w:rsidR="003F7DAA" w:rsidRPr="000C69A9" w:rsidRDefault="003F7DAA" w:rsidP="003F7DAA">
      <w:pPr>
        <w:shd w:val="clear" w:color="auto" w:fill="FFFFFF"/>
        <w:ind w:firstLine="0"/>
        <w:textAlignment w:val="baseline"/>
        <w:rPr>
          <w:rFonts w:ascii="MS Reference Sans Serif" w:hAnsi="MS Reference Sans Serif"/>
          <w:color w:val="231F20"/>
          <w:szCs w:val="18"/>
          <w:lang w:eastAsia="en-US"/>
        </w:rPr>
      </w:pPr>
      <w:r w:rsidRPr="000C69A9">
        <w:rPr>
          <w:rFonts w:ascii="MS Reference Sans Serif" w:hAnsi="MS Reference Sans Serif"/>
          <w:color w:val="231F20"/>
          <w:szCs w:val="18"/>
          <w:lang w:eastAsia="en-US"/>
        </w:rPr>
        <w:t xml:space="preserve">A 'vignette' is a small story or descriptive piece within a bigger one.  </w:t>
      </w:r>
      <w:proofErr w:type="gramStart"/>
      <w:r w:rsidRPr="000C69A9">
        <w:rPr>
          <w:rFonts w:ascii="MS Reference Sans Serif" w:hAnsi="MS Reference Sans Serif"/>
          <w:color w:val="231F20"/>
          <w:szCs w:val="18"/>
          <w:lang w:eastAsia="en-US"/>
        </w:rPr>
        <w:t>The story of Mme Emilie, M. Frick and their dogs; the story of Mlle Lisette and the Inspector.</w:t>
      </w:r>
      <w:proofErr w:type="gramEnd"/>
      <w:r w:rsidRPr="000C69A9">
        <w:rPr>
          <w:rFonts w:ascii="MS Reference Sans Serif" w:hAnsi="MS Reference Sans Serif"/>
          <w:color w:val="231F20"/>
          <w:szCs w:val="18"/>
          <w:lang w:eastAsia="en-US"/>
        </w:rPr>
        <w:t xml:space="preserve">  </w:t>
      </w:r>
      <w:r>
        <w:rPr>
          <w:rFonts w:ascii="MS Reference Sans Serif" w:hAnsi="MS Reference Sans Serif"/>
          <w:color w:val="231F20"/>
          <w:szCs w:val="18"/>
          <w:lang w:eastAsia="en-US"/>
        </w:rPr>
        <w:t>Indirectly – the policeman's troubles with his wife.</w:t>
      </w:r>
    </w:p>
    <w:p w:rsidR="003F7DAA" w:rsidRPr="000C69A9" w:rsidRDefault="003F7DAA" w:rsidP="003F7DAA">
      <w:pPr>
        <w:numPr>
          <w:ilvl w:val="0"/>
          <w:numId w:val="1"/>
        </w:numPr>
        <w:ind w:left="357" w:hanging="357"/>
        <w:rPr>
          <w:rFonts w:ascii="MS Reference Sans Serif" w:hAnsi="MS Reference Sans Serif"/>
          <w:b/>
          <w:color w:val="111111"/>
          <w:szCs w:val="18"/>
          <w:lang w:eastAsia="en-US"/>
        </w:rPr>
      </w:pPr>
      <w:r w:rsidRPr="000C69A9">
        <w:rPr>
          <w:rFonts w:ascii="MS Reference Sans Serif" w:hAnsi="MS Reference Sans Serif"/>
          <w:b/>
          <w:color w:val="111111"/>
          <w:szCs w:val="18"/>
          <w:lang w:eastAsia="en-US"/>
        </w:rPr>
        <w:t>Logan describes the basic narrative as 'a very austere and serious story'.  Explain what he means.</w:t>
      </w:r>
    </w:p>
    <w:p w:rsidR="003F7DAA" w:rsidRPr="000C69A9" w:rsidRDefault="003F7DAA" w:rsidP="003F7DAA">
      <w:pPr>
        <w:ind w:firstLine="0"/>
        <w:rPr>
          <w:rFonts w:ascii="MS Reference Sans Serif" w:hAnsi="MS Reference Sans Serif"/>
          <w:color w:val="111111"/>
          <w:szCs w:val="18"/>
          <w:lang w:eastAsia="en-US"/>
        </w:rPr>
      </w:pPr>
      <w:r w:rsidRPr="000C69A9">
        <w:rPr>
          <w:rFonts w:ascii="MS Reference Sans Serif" w:hAnsi="MS Reference Sans Serif"/>
          <w:color w:val="111111"/>
          <w:szCs w:val="18"/>
          <w:lang w:eastAsia="en-US"/>
        </w:rPr>
        <w:t>'</w:t>
      </w:r>
      <w:proofErr w:type="gramStart"/>
      <w:r w:rsidRPr="000C69A9">
        <w:rPr>
          <w:rFonts w:ascii="MS Reference Sans Serif" w:hAnsi="MS Reference Sans Serif"/>
          <w:color w:val="111111"/>
          <w:szCs w:val="18"/>
          <w:lang w:eastAsia="en-US"/>
        </w:rPr>
        <w:t>austere</w:t>
      </w:r>
      <w:proofErr w:type="gramEnd"/>
      <w:r w:rsidRPr="000C69A9">
        <w:rPr>
          <w:rFonts w:ascii="MS Reference Sans Serif" w:hAnsi="MS Reference Sans Serif"/>
          <w:color w:val="111111"/>
          <w:szCs w:val="18"/>
          <w:lang w:eastAsia="en-US"/>
        </w:rPr>
        <w:t>' means plain, simple, humourless, suggesting hardship</w:t>
      </w:r>
    </w:p>
    <w:p w:rsidR="003F7DAA" w:rsidRPr="000C69A9" w:rsidRDefault="003F7DAA" w:rsidP="003F7DAA">
      <w:pPr>
        <w:spacing w:after="240"/>
        <w:ind w:firstLine="0"/>
        <w:rPr>
          <w:rFonts w:ascii="MS Reference Sans Serif" w:hAnsi="MS Reference Sans Serif"/>
          <w:color w:val="111111"/>
          <w:szCs w:val="18"/>
          <w:lang w:eastAsia="en-US"/>
        </w:rPr>
      </w:pPr>
      <w:r w:rsidRPr="000C69A9">
        <w:rPr>
          <w:rFonts w:ascii="MS Reference Sans Serif" w:hAnsi="MS Reference Sans Serif"/>
          <w:color w:val="111111"/>
          <w:szCs w:val="18"/>
          <w:lang w:eastAsia="en-US"/>
        </w:rPr>
        <w:t>Hugo's story is a sad and simple one – a boy is left an orphan, his uncle disappears and he is forced to fend for himself.  There isn't much to be happy about in his life.  M. Georges's story is an equally sad and simple one: an old man, living in poverty, mourns for his former life when he was creative, successful and happy.</w:t>
      </w:r>
    </w:p>
    <w:p w:rsidR="003F7DAA" w:rsidRPr="000C69A9" w:rsidRDefault="003F7DAA" w:rsidP="003F7DAA">
      <w:pPr>
        <w:ind w:left="0" w:firstLine="0"/>
        <w:rPr>
          <w:rFonts w:ascii="MS Reference Sans Serif" w:hAnsi="MS Reference Sans Serif"/>
          <w:color w:val="231F20"/>
          <w:szCs w:val="18"/>
          <w:lang w:eastAsia="en-US"/>
        </w:rPr>
      </w:pPr>
      <w:r w:rsidRPr="000C69A9">
        <w:rPr>
          <w:rFonts w:ascii="MS Reference Sans Serif" w:hAnsi="MS Reference Sans Serif"/>
          <w:i/>
          <w:iCs/>
          <w:color w:val="231F20"/>
          <w:szCs w:val="18"/>
          <w:lang w:eastAsia="en-US"/>
        </w:rPr>
        <w:t>'Hugo</w:t>
      </w:r>
      <w:r w:rsidRPr="000C69A9">
        <w:rPr>
          <w:rFonts w:ascii="MS Reference Sans Serif" w:hAnsi="MS Reference Sans Serif"/>
          <w:color w:val="231F20"/>
          <w:szCs w:val="18"/>
          <w:lang w:eastAsia="en-US"/>
        </w:rPr>
        <w:t> has voice-over narration, flashbacks, a dream-within-a-dream segment, silent sequences, flip animation, and even scenes that recreate early 20</w:t>
      </w:r>
      <w:r w:rsidRPr="000C69A9">
        <w:rPr>
          <w:rFonts w:ascii="MS Reference Sans Serif" w:hAnsi="MS Reference Sans Serif"/>
          <w:color w:val="231F20"/>
          <w:szCs w:val="18"/>
          <w:vertAlign w:val="superscript"/>
          <w:lang w:eastAsia="en-US"/>
        </w:rPr>
        <w:t>th</w:t>
      </w:r>
      <w:r w:rsidRPr="000C69A9">
        <w:rPr>
          <w:rFonts w:ascii="MS Reference Sans Serif" w:hAnsi="MS Reference Sans Serif"/>
          <w:color w:val="231F20"/>
          <w:szCs w:val="18"/>
          <w:lang w:eastAsia="en-US"/>
        </w:rPr>
        <w:t xml:space="preserve">-century filmmaking techniques.'  </w:t>
      </w:r>
    </w:p>
    <w:p w:rsidR="003F7DAA" w:rsidRPr="000C69A9" w:rsidRDefault="003F7DAA" w:rsidP="003F7DAA">
      <w:pPr>
        <w:numPr>
          <w:ilvl w:val="0"/>
          <w:numId w:val="2"/>
        </w:numPr>
        <w:spacing w:after="0"/>
        <w:rPr>
          <w:rFonts w:ascii="MS Reference Sans Serif" w:hAnsi="MS Reference Sans Serif"/>
          <w:b/>
          <w:color w:val="231F20"/>
          <w:szCs w:val="18"/>
          <w:lang w:eastAsia="en-US"/>
        </w:rPr>
      </w:pPr>
      <w:r w:rsidRPr="000C69A9">
        <w:rPr>
          <w:rFonts w:ascii="MS Reference Sans Serif" w:hAnsi="MS Reference Sans Serif"/>
          <w:b/>
          <w:color w:val="231F20"/>
          <w:szCs w:val="18"/>
          <w:lang w:eastAsia="en-US"/>
        </w:rPr>
        <w:t xml:space="preserve">Identify at least one example from the film of each of these. </w:t>
      </w:r>
    </w:p>
    <w:p w:rsidR="003F7DAA" w:rsidRPr="000C69A9" w:rsidRDefault="003F7DAA" w:rsidP="003F7DAA">
      <w:pPr>
        <w:shd w:val="clear" w:color="auto" w:fill="FFFFFF"/>
        <w:ind w:left="360" w:right="-1" w:firstLine="0"/>
        <w:textAlignment w:val="baseline"/>
        <w:rPr>
          <w:rFonts w:ascii="MS Reference Sans Serif" w:hAnsi="MS Reference Sans Serif"/>
          <w:color w:val="111111"/>
          <w:szCs w:val="18"/>
          <w:lang w:eastAsia="en-US"/>
        </w:rPr>
      </w:pPr>
      <w:r w:rsidRPr="000C69A9">
        <w:rPr>
          <w:rFonts w:ascii="MS Reference Sans Serif" w:hAnsi="MS Reference Sans Serif"/>
          <w:color w:val="111111"/>
          <w:szCs w:val="18"/>
          <w:lang w:eastAsia="en-US"/>
        </w:rPr>
        <w:t xml:space="preserve">V.O.: M. </w:t>
      </w:r>
      <w:proofErr w:type="spellStart"/>
      <w:r w:rsidRPr="000C69A9">
        <w:rPr>
          <w:rFonts w:ascii="MS Reference Sans Serif" w:hAnsi="MS Reference Sans Serif"/>
          <w:color w:val="111111"/>
          <w:szCs w:val="18"/>
          <w:lang w:eastAsia="en-US"/>
        </w:rPr>
        <w:t>Labisse</w:t>
      </w:r>
      <w:proofErr w:type="spellEnd"/>
      <w:r w:rsidRPr="000C69A9">
        <w:rPr>
          <w:rFonts w:ascii="MS Reference Sans Serif" w:hAnsi="MS Reference Sans Serif"/>
          <w:color w:val="111111"/>
          <w:szCs w:val="18"/>
          <w:lang w:eastAsia="en-US"/>
        </w:rPr>
        <w:t xml:space="preserve"> gives directions to the library [32]; Papa Georges's story [44]; Isabelle has the film's final words [50]</w:t>
      </w:r>
    </w:p>
    <w:p w:rsidR="003F7DAA" w:rsidRPr="000C69A9" w:rsidRDefault="003F7DAA" w:rsidP="003F7DAA">
      <w:pPr>
        <w:shd w:val="clear" w:color="auto" w:fill="FFFFFF"/>
        <w:ind w:left="360" w:right="-1" w:firstLine="0"/>
        <w:textAlignment w:val="baseline"/>
        <w:rPr>
          <w:rFonts w:ascii="MS Reference Sans Serif" w:hAnsi="MS Reference Sans Serif"/>
          <w:color w:val="111111"/>
          <w:szCs w:val="18"/>
          <w:lang w:eastAsia="en-US"/>
        </w:rPr>
      </w:pPr>
      <w:r w:rsidRPr="000C69A9">
        <w:rPr>
          <w:rFonts w:ascii="MS Reference Sans Serif" w:hAnsi="MS Reference Sans Serif"/>
          <w:color w:val="111111"/>
          <w:szCs w:val="18"/>
          <w:lang w:eastAsia="en-US"/>
        </w:rPr>
        <w:t>F/B: Hugo's memories of his father [11]; Rene Tabard's memory of his visit to the studio [34]; Papa Georges' story [44]</w:t>
      </w:r>
    </w:p>
    <w:p w:rsidR="003F7DAA" w:rsidRPr="000C69A9" w:rsidRDefault="003F7DAA" w:rsidP="003F7DAA">
      <w:pPr>
        <w:shd w:val="clear" w:color="auto" w:fill="FFFFFF"/>
        <w:ind w:left="360" w:right="-1" w:firstLine="0"/>
        <w:textAlignment w:val="baseline"/>
        <w:rPr>
          <w:rFonts w:ascii="MS Reference Sans Serif" w:hAnsi="MS Reference Sans Serif"/>
          <w:color w:val="111111"/>
          <w:szCs w:val="18"/>
          <w:lang w:eastAsia="en-US"/>
        </w:rPr>
      </w:pPr>
      <w:r w:rsidRPr="000C69A9">
        <w:rPr>
          <w:rFonts w:ascii="MS Reference Sans Serif" w:hAnsi="MS Reference Sans Serif"/>
          <w:color w:val="111111"/>
          <w:szCs w:val="18"/>
          <w:lang w:eastAsia="en-US"/>
        </w:rPr>
        <w:t>'</w:t>
      </w:r>
      <w:proofErr w:type="gramStart"/>
      <w:r w:rsidRPr="000C69A9">
        <w:rPr>
          <w:rFonts w:ascii="MS Reference Sans Serif" w:hAnsi="MS Reference Sans Serif"/>
          <w:color w:val="111111"/>
          <w:szCs w:val="18"/>
          <w:lang w:eastAsia="en-US"/>
        </w:rPr>
        <w:t>a</w:t>
      </w:r>
      <w:proofErr w:type="gramEnd"/>
      <w:r w:rsidRPr="000C69A9">
        <w:rPr>
          <w:rFonts w:ascii="MS Reference Sans Serif" w:hAnsi="MS Reference Sans Serif"/>
          <w:color w:val="111111"/>
          <w:szCs w:val="18"/>
          <w:lang w:eastAsia="en-US"/>
        </w:rPr>
        <w:t xml:space="preserve"> dream-within-a-dream': Hugo dreams of the train – wakes up – but is still dreaming; he dreams he turns into an automaton [38]</w:t>
      </w:r>
    </w:p>
    <w:p w:rsidR="003F7DAA" w:rsidRPr="000C69A9" w:rsidRDefault="003F7DAA" w:rsidP="003F7DAA">
      <w:pPr>
        <w:shd w:val="clear" w:color="auto" w:fill="FFFFFF"/>
        <w:ind w:left="360" w:right="-1" w:firstLine="0"/>
        <w:textAlignment w:val="baseline"/>
        <w:rPr>
          <w:rFonts w:ascii="MS Reference Sans Serif" w:hAnsi="MS Reference Sans Serif"/>
          <w:color w:val="111111"/>
          <w:szCs w:val="18"/>
          <w:lang w:eastAsia="en-US"/>
        </w:rPr>
      </w:pPr>
      <w:r w:rsidRPr="000C69A9">
        <w:rPr>
          <w:rFonts w:ascii="MS Reference Sans Serif" w:hAnsi="MS Reference Sans Serif"/>
          <w:color w:val="111111"/>
          <w:szCs w:val="18"/>
          <w:lang w:eastAsia="en-US"/>
        </w:rPr>
        <w:t>'</w:t>
      </w:r>
      <w:proofErr w:type="gramStart"/>
      <w:r w:rsidRPr="000C69A9">
        <w:rPr>
          <w:rFonts w:ascii="MS Reference Sans Serif" w:hAnsi="MS Reference Sans Serif"/>
          <w:color w:val="111111"/>
          <w:szCs w:val="18"/>
          <w:lang w:eastAsia="en-US"/>
        </w:rPr>
        <w:t>silent</w:t>
      </w:r>
      <w:proofErr w:type="gramEnd"/>
      <w:r w:rsidRPr="000C69A9">
        <w:rPr>
          <w:rFonts w:ascii="MS Reference Sans Serif" w:hAnsi="MS Reference Sans Serif"/>
          <w:color w:val="111111"/>
          <w:szCs w:val="18"/>
          <w:lang w:eastAsia="en-US"/>
        </w:rPr>
        <w:t xml:space="preserve"> sequences': the opening two shots – of the station [1] and then following Hugo [2]; Hugo's following Papa Georges home [9]</w:t>
      </w:r>
    </w:p>
    <w:p w:rsidR="003F7DAA" w:rsidRPr="000C69A9" w:rsidRDefault="003F7DAA" w:rsidP="003F7DAA">
      <w:pPr>
        <w:shd w:val="clear" w:color="auto" w:fill="FFFFFF"/>
        <w:ind w:left="360" w:right="-1" w:firstLine="0"/>
        <w:textAlignment w:val="baseline"/>
        <w:rPr>
          <w:rFonts w:ascii="MS Reference Sans Serif" w:hAnsi="MS Reference Sans Serif"/>
          <w:color w:val="111111"/>
          <w:szCs w:val="18"/>
          <w:lang w:eastAsia="en-US"/>
        </w:rPr>
      </w:pPr>
      <w:r w:rsidRPr="000C69A9">
        <w:rPr>
          <w:rFonts w:ascii="MS Reference Sans Serif" w:hAnsi="MS Reference Sans Serif"/>
          <w:color w:val="111111"/>
          <w:szCs w:val="18"/>
          <w:lang w:eastAsia="en-US"/>
        </w:rPr>
        <w:t>'</w:t>
      </w:r>
      <w:proofErr w:type="gramStart"/>
      <w:r w:rsidRPr="000C69A9">
        <w:rPr>
          <w:rFonts w:ascii="MS Reference Sans Serif" w:hAnsi="MS Reference Sans Serif"/>
          <w:color w:val="111111"/>
          <w:szCs w:val="18"/>
          <w:lang w:eastAsia="en-US"/>
        </w:rPr>
        <w:t>flip</w:t>
      </w:r>
      <w:proofErr w:type="gramEnd"/>
      <w:r w:rsidRPr="000C69A9">
        <w:rPr>
          <w:rFonts w:ascii="MS Reference Sans Serif" w:hAnsi="MS Reference Sans Serif"/>
          <w:color w:val="111111"/>
          <w:szCs w:val="18"/>
          <w:lang w:eastAsia="en-US"/>
        </w:rPr>
        <w:t xml:space="preserve"> animation': when Papa Georges looks at Hugo's notebook and flips the pages so the pictures of the automaton look 'alive' [4]; the book in the Film Academy Library [32]</w:t>
      </w:r>
    </w:p>
    <w:p w:rsidR="00AE0DE0" w:rsidRDefault="003F7DAA" w:rsidP="003F7DAA">
      <w:pPr>
        <w:shd w:val="clear" w:color="auto" w:fill="FFFFFF"/>
        <w:ind w:left="360" w:right="-1" w:firstLine="0"/>
        <w:textAlignment w:val="baseline"/>
      </w:pPr>
      <w:r w:rsidRPr="000C69A9">
        <w:rPr>
          <w:rFonts w:ascii="MS Reference Sans Serif" w:hAnsi="MS Reference Sans Serif"/>
          <w:color w:val="111111"/>
          <w:szCs w:val="18"/>
          <w:lang w:eastAsia="en-US"/>
        </w:rPr>
        <w:t>'</w:t>
      </w:r>
      <w:proofErr w:type="gramStart"/>
      <w:r w:rsidRPr="000C69A9">
        <w:rPr>
          <w:rFonts w:ascii="MS Reference Sans Serif" w:hAnsi="MS Reference Sans Serif"/>
          <w:color w:val="111111"/>
          <w:szCs w:val="18"/>
          <w:lang w:eastAsia="en-US"/>
        </w:rPr>
        <w:t>scenes</w:t>
      </w:r>
      <w:proofErr w:type="gramEnd"/>
      <w:r w:rsidRPr="000C69A9">
        <w:rPr>
          <w:rFonts w:ascii="MS Reference Sans Serif" w:hAnsi="MS Reference Sans Serif"/>
          <w:color w:val="111111"/>
          <w:szCs w:val="18"/>
          <w:lang w:eastAsia="en-US"/>
        </w:rPr>
        <w:t xml:space="preserve"> that recreate…': René Tabard's story [34]; Papa Georges' story [44]</w:t>
      </w:r>
    </w:p>
    <w:sectPr w:rsidR="00AE0DE0" w:rsidSect="00CA4709">
      <w:pgSz w:w="11906" w:h="16838" w:code="9"/>
      <w:pgMar w:top="1021" w:right="1021" w:bottom="907" w:left="1247"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53466"/>
    <w:multiLevelType w:val="hybridMultilevel"/>
    <w:tmpl w:val="AA5CF562"/>
    <w:lvl w:ilvl="0" w:tplc="3C42426C">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
    <w:nsid w:val="576F0755"/>
    <w:multiLevelType w:val="hybridMultilevel"/>
    <w:tmpl w:val="DC7633E8"/>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DAA"/>
    <w:rsid w:val="003F7DAA"/>
    <w:rsid w:val="00594FFF"/>
    <w:rsid w:val="005F67EB"/>
    <w:rsid w:val="00AE0DE0"/>
    <w:rsid w:val="00CA47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NZ"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DAA"/>
    <w:pPr>
      <w:ind w:left="357" w:hanging="357"/>
    </w:pPr>
    <w:rPr>
      <w:rFonts w:eastAsia="Times New Roman" w:cs="Times New Roman"/>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NZ"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DAA"/>
    <w:pPr>
      <w:ind w:left="357" w:hanging="357"/>
    </w:pPr>
    <w:rPr>
      <w:rFonts w:eastAsia="Times New Roman" w:cs="Times New Roman"/>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570</Words>
  <Characters>3252</Characters>
  <Application>Microsoft Office Word</Application>
  <DocSecurity>0</DocSecurity>
  <Lines>27</Lines>
  <Paragraphs>7</Paragraphs>
  <ScaleCrop>false</ScaleCrop>
  <Company>Artemis</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Judy</cp:lastModifiedBy>
  <cp:revision>1</cp:revision>
  <dcterms:created xsi:type="dcterms:W3CDTF">2013-09-12T04:30:00Z</dcterms:created>
  <dcterms:modified xsi:type="dcterms:W3CDTF">2013-09-12T04:32:00Z</dcterms:modified>
</cp:coreProperties>
</file>