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577" w:rsidRPr="00615577" w:rsidRDefault="00615577" w:rsidP="00615577">
      <w:pPr>
        <w:pBdr>
          <w:top w:val="single" w:sz="4" w:space="1" w:color="auto"/>
          <w:left w:val="single" w:sz="4" w:space="4" w:color="auto"/>
          <w:bottom w:val="single" w:sz="4" w:space="1" w:color="auto"/>
          <w:right w:val="single" w:sz="4" w:space="4" w:color="auto"/>
        </w:pBdr>
        <w:jc w:val="center"/>
        <w:rPr>
          <w:lang w:val="en-AU"/>
        </w:rPr>
      </w:pPr>
      <w:bookmarkStart w:id="0" w:name="_GoBack"/>
      <w:bookmarkEnd w:id="0"/>
      <w:r w:rsidRPr="00615577">
        <w:rPr>
          <w:b/>
          <w:bCs/>
          <w:sz w:val="24"/>
        </w:rPr>
        <w:t>Plot Analysis Answer Guide</w:t>
      </w:r>
    </w:p>
    <w:p w:rsidR="00615577" w:rsidRDefault="00615577" w:rsidP="00615577">
      <w:pPr>
        <w:rPr>
          <w:lang w:val="en-AU"/>
        </w:rPr>
      </w:pPr>
    </w:p>
    <w:p w:rsidR="00615577" w:rsidRDefault="00615577" w:rsidP="00615577">
      <w:pPr>
        <w:numPr>
          <w:ilvl w:val="0"/>
          <w:numId w:val="1"/>
        </w:numPr>
        <w:spacing w:after="60"/>
        <w:rPr>
          <w:b/>
          <w:bCs/>
          <w:sz w:val="18"/>
          <w:szCs w:val="24"/>
        </w:rPr>
      </w:pPr>
      <w:r>
        <w:rPr>
          <w:b/>
          <w:bCs/>
          <w:sz w:val="18"/>
          <w:szCs w:val="24"/>
        </w:rPr>
        <w:softHyphen/>
        <w:t xml:space="preserve">Comment on the section titles listed on the Contents page: how do they relate to the events of that part?  Do you notice any pattern?  </w:t>
      </w:r>
    </w:p>
    <w:p w:rsidR="00615577" w:rsidRDefault="00615577" w:rsidP="00615577">
      <w:pPr>
        <w:spacing w:after="60"/>
        <w:ind w:left="454"/>
        <w:rPr>
          <w:sz w:val="18"/>
          <w:szCs w:val="24"/>
        </w:rPr>
      </w:pPr>
      <w:r>
        <w:rPr>
          <w:sz w:val="18"/>
          <w:szCs w:val="24"/>
        </w:rPr>
        <w:t xml:space="preserve">The first and every other part is labelled 'Night', with one exception, called 'Nap', which also involves sleeping.  These are times when Offred dreams, remembers, takes us back into the past with her.  Her memories and the flashbacks are not confined to these sections, however.  </w:t>
      </w:r>
    </w:p>
    <w:p w:rsidR="00615577" w:rsidRDefault="00615577" w:rsidP="00615577">
      <w:pPr>
        <w:spacing w:after="60"/>
        <w:ind w:left="454"/>
        <w:rPr>
          <w:sz w:val="18"/>
          <w:szCs w:val="24"/>
        </w:rPr>
      </w:pPr>
      <w:r>
        <w:rPr>
          <w:sz w:val="18"/>
          <w:szCs w:val="24"/>
        </w:rPr>
        <w:t>XIII Night, Chapter 40: she visits Nick.  There are no more flashbacks after this.  Indicative of her increasing acceptance of her situation, of her sense of disloyalty to Luke, of her complacency.</w:t>
      </w:r>
    </w:p>
    <w:p w:rsidR="00615577" w:rsidRDefault="00615577" w:rsidP="00615577">
      <w:pPr>
        <w:spacing w:after="60"/>
        <w:ind w:left="454"/>
        <w:rPr>
          <w:sz w:val="18"/>
          <w:szCs w:val="24"/>
        </w:rPr>
      </w:pPr>
      <w:r>
        <w:rPr>
          <w:sz w:val="18"/>
          <w:szCs w:val="24"/>
        </w:rPr>
        <w:t xml:space="preserve">The titles between are taken from her daytime activities.  The first 'Shopping' begins with her domestic routine and takes us into the town, thus providing a geographical and social context.  After that, the titles begin at the centre of her experience – 'Waiting Room' – and gradually move outwards a step at a time: Household, Birth Day (women only), 'Soul Scrolls (she learns of Mayday), Jezebel's (a whole other world) and 'Salvaging' (the full horror of </w:t>
      </w:r>
      <w:smartTag w:uri="urn:schemas-microsoft-com:office:smarttags" w:element="place">
        <w:r>
          <w:rPr>
            <w:sz w:val="18"/>
            <w:szCs w:val="24"/>
          </w:rPr>
          <w:t>Gilead</w:t>
        </w:r>
      </w:smartTag>
      <w:r>
        <w:rPr>
          <w:sz w:val="18"/>
          <w:szCs w:val="24"/>
        </w:rPr>
        <w:t xml:space="preserve">).  </w:t>
      </w:r>
    </w:p>
    <w:p w:rsidR="00615577" w:rsidRDefault="00615577" w:rsidP="00615577">
      <w:pPr>
        <w:spacing w:after="60"/>
        <w:ind w:left="454"/>
        <w:rPr>
          <w:sz w:val="18"/>
          <w:szCs w:val="24"/>
        </w:rPr>
      </w:pPr>
      <w:r>
        <w:rPr>
          <w:sz w:val="18"/>
          <w:szCs w:val="24"/>
        </w:rPr>
        <w:t>Offred's story ends with 'Night', as it began: it begins in the Red Centre and ends with her removal in a black van.  In the first chapter of the present tense narrative, Offred sits in her room until the bell rings to tell her it is time to go shopping.  In the last chapter she sits in her room until she hears the doorbell "toll", and the Guardians take her away.</w:t>
      </w:r>
    </w:p>
    <w:p w:rsidR="00615577" w:rsidRDefault="00615577" w:rsidP="00615577">
      <w:pPr>
        <w:numPr>
          <w:ilvl w:val="0"/>
          <w:numId w:val="1"/>
        </w:numPr>
        <w:spacing w:after="60"/>
        <w:rPr>
          <w:b/>
          <w:bCs/>
          <w:sz w:val="18"/>
          <w:szCs w:val="24"/>
        </w:rPr>
      </w:pPr>
      <w:r>
        <w:rPr>
          <w:b/>
          <w:bCs/>
          <w:sz w:val="18"/>
          <w:szCs w:val="24"/>
        </w:rPr>
        <w:t>What do you notice about the use of present and past tense?  of speech marks? of capital letters?</w:t>
      </w:r>
    </w:p>
    <w:p w:rsidR="00615577" w:rsidRDefault="00615577" w:rsidP="00615577">
      <w:pPr>
        <w:spacing w:after="60"/>
        <w:ind w:left="454"/>
        <w:rPr>
          <w:sz w:val="18"/>
          <w:szCs w:val="24"/>
        </w:rPr>
      </w:pPr>
      <w:r>
        <w:rPr>
          <w:sz w:val="18"/>
          <w:szCs w:val="24"/>
        </w:rPr>
        <w:t xml:space="preserve">The narrative uses the </w:t>
      </w:r>
      <w:r>
        <w:rPr>
          <w:b/>
          <w:bCs/>
          <w:sz w:val="18"/>
          <w:szCs w:val="24"/>
        </w:rPr>
        <w:t>present tense</w:t>
      </w:r>
      <w:r>
        <w:rPr>
          <w:sz w:val="18"/>
          <w:szCs w:val="24"/>
        </w:rPr>
        <w:t xml:space="preserve"> for the events of the months at the Commander's; this both gives the idea of the repetitive and recurring nature of Offred's experiences, and also leaves open the question of survival.</w:t>
      </w:r>
    </w:p>
    <w:p w:rsidR="00615577" w:rsidRDefault="00615577" w:rsidP="00615577">
      <w:pPr>
        <w:spacing w:after="60"/>
        <w:ind w:left="454"/>
        <w:rPr>
          <w:sz w:val="18"/>
          <w:szCs w:val="24"/>
        </w:rPr>
      </w:pPr>
      <w:r>
        <w:rPr>
          <w:b/>
          <w:bCs/>
          <w:sz w:val="18"/>
          <w:szCs w:val="24"/>
        </w:rPr>
        <w:t>Past tense</w:t>
      </w:r>
      <w:r>
        <w:rPr>
          <w:sz w:val="18"/>
          <w:szCs w:val="24"/>
        </w:rPr>
        <w:t xml:space="preserve"> is used for everything that happened earlier – Offred's childhood, her marriage and motherhood, and even the events of the five weeks before the start of the story proper, i.e. her arrival at the Commander's and her first meeting with Serena Joy.  </w:t>
      </w:r>
    </w:p>
    <w:p w:rsidR="00615577" w:rsidRDefault="00615577" w:rsidP="00615577">
      <w:pPr>
        <w:spacing w:after="60"/>
        <w:ind w:left="454"/>
        <w:rPr>
          <w:sz w:val="18"/>
          <w:szCs w:val="24"/>
        </w:rPr>
      </w:pPr>
      <w:r>
        <w:rPr>
          <w:sz w:val="18"/>
          <w:szCs w:val="24"/>
        </w:rPr>
        <w:t xml:space="preserve">The visit to the doctor – "yesterday" – is told in the present tense; this confirms the idea that these events are recurring. </w:t>
      </w:r>
    </w:p>
    <w:p w:rsidR="00615577" w:rsidRDefault="00615577" w:rsidP="00615577">
      <w:pPr>
        <w:spacing w:after="60"/>
        <w:ind w:left="454"/>
        <w:rPr>
          <w:sz w:val="18"/>
          <w:szCs w:val="24"/>
        </w:rPr>
      </w:pPr>
      <w:r>
        <w:rPr>
          <w:b/>
          <w:bCs/>
          <w:sz w:val="18"/>
          <w:szCs w:val="24"/>
        </w:rPr>
        <w:t>Speech marks</w:t>
      </w:r>
      <w:r>
        <w:rPr>
          <w:sz w:val="18"/>
          <w:szCs w:val="24"/>
        </w:rPr>
        <w:t xml:space="preserve"> are generally used for dialogue in the present tense narrative, but not in the flashbacks and dreams.  Perhaps this is to suggest authenticity in the contemporary story but the vagueness of memory in the rest.  However, it is not fully consistent.  Chapter 32, for example, includes an account of a discussion between Offred and the Commander, and no speech marks are used. </w:t>
      </w:r>
    </w:p>
    <w:p w:rsidR="00615577" w:rsidRDefault="00615577" w:rsidP="00615577">
      <w:pPr>
        <w:spacing w:after="60"/>
        <w:ind w:left="454"/>
        <w:rPr>
          <w:sz w:val="18"/>
          <w:szCs w:val="24"/>
        </w:rPr>
      </w:pPr>
      <w:r>
        <w:rPr>
          <w:b/>
          <w:bCs/>
          <w:sz w:val="18"/>
          <w:szCs w:val="24"/>
        </w:rPr>
        <w:t>Capital letters</w:t>
      </w:r>
      <w:r>
        <w:rPr>
          <w:sz w:val="18"/>
          <w:szCs w:val="24"/>
        </w:rPr>
        <w:t xml:space="preserve"> are used for many nouns that normally do not have them - Wives, Angels, Guardians etc. - as well as for all the official activities: Prayvaganza, Salvaging.  This has the effect of lifting words like 'wife' to the status of titles, to make them official and significant.  This underlines the rigidity of what people are allowed to do, and how confined they are to gender roles.</w:t>
      </w:r>
    </w:p>
    <w:p w:rsidR="00615577" w:rsidRDefault="00615577" w:rsidP="00615577">
      <w:pPr>
        <w:numPr>
          <w:ilvl w:val="0"/>
          <w:numId w:val="1"/>
        </w:numPr>
        <w:spacing w:after="60"/>
        <w:rPr>
          <w:b/>
          <w:bCs/>
          <w:sz w:val="18"/>
          <w:szCs w:val="24"/>
        </w:rPr>
      </w:pPr>
      <w:r>
        <w:rPr>
          <w:b/>
          <w:bCs/>
          <w:sz w:val="18"/>
          <w:szCs w:val="24"/>
        </w:rPr>
        <w:t>Very little actually happens in Offred's story.  Why is this appropriate to the themes of the novel?</w:t>
      </w:r>
    </w:p>
    <w:p w:rsidR="00615577" w:rsidRDefault="00615577" w:rsidP="00615577">
      <w:pPr>
        <w:pStyle w:val="BodyText"/>
        <w:spacing w:after="60"/>
        <w:ind w:left="454"/>
      </w:pPr>
      <w:r>
        <w:t>Offred's life has been reduced to almost total inactivity; little happens because her life is without incident.  She substitutes with close observation of the minutest details of her surroundings.  Since not paying attention to trends in society, not being vigilant about protecting rights and freedoms, helped to allow the revolution to happen and succeed, this is ironic.  Now all she can do is pay attention.</w:t>
      </w:r>
    </w:p>
    <w:p w:rsidR="00615577" w:rsidRDefault="00615577" w:rsidP="00615577">
      <w:pPr>
        <w:pStyle w:val="BodyText"/>
        <w:spacing w:after="60"/>
        <w:ind w:left="454"/>
      </w:pPr>
      <w:r>
        <w:t>She is given food, shelter and clothing, and deprived of all else.  What is reinforced by the narrative is that these basic needs are inadequate; humans need more than this.</w:t>
      </w:r>
    </w:p>
    <w:p w:rsidR="00615577" w:rsidRDefault="00615577" w:rsidP="00615577">
      <w:pPr>
        <w:spacing w:before="120" w:after="120"/>
        <w:rPr>
          <w:b/>
          <w:bCs/>
          <w:sz w:val="22"/>
          <w:u w:val="single"/>
        </w:rPr>
      </w:pPr>
      <w:r>
        <w:rPr>
          <w:b/>
          <w:bCs/>
          <w:sz w:val="22"/>
          <w:u w:val="single"/>
        </w:rPr>
        <w:t>'Historical Notes'</w:t>
      </w:r>
    </w:p>
    <w:p w:rsidR="00615577" w:rsidRDefault="00615577" w:rsidP="00615577">
      <w:pPr>
        <w:spacing w:after="120"/>
        <w:rPr>
          <w:sz w:val="18"/>
        </w:rPr>
      </w:pPr>
      <w:r>
        <w:rPr>
          <w:sz w:val="18"/>
        </w:rPr>
        <w:t>This is an important part of the novel, and must not be ignored or overlooked.  Re-read it carefully.</w:t>
      </w:r>
    </w:p>
    <w:p w:rsidR="00615577" w:rsidRDefault="00615577" w:rsidP="00615577">
      <w:pPr>
        <w:numPr>
          <w:ilvl w:val="0"/>
          <w:numId w:val="1"/>
        </w:numPr>
        <w:spacing w:after="60"/>
        <w:rPr>
          <w:b/>
          <w:bCs/>
          <w:sz w:val="18"/>
          <w:szCs w:val="24"/>
        </w:rPr>
      </w:pPr>
      <w:r>
        <w:rPr>
          <w:b/>
          <w:bCs/>
          <w:sz w:val="18"/>
          <w:szCs w:val="24"/>
        </w:rPr>
        <w:t>What is the purpose of this part of the book?  What effect does it have on the rest of the story?</w:t>
      </w:r>
    </w:p>
    <w:p w:rsidR="00615577" w:rsidRDefault="00615577" w:rsidP="00615577">
      <w:pPr>
        <w:spacing w:after="60"/>
        <w:ind w:left="454"/>
        <w:rPr>
          <w:sz w:val="18"/>
        </w:rPr>
      </w:pPr>
      <w:r>
        <w:rPr>
          <w:sz w:val="18"/>
          <w:szCs w:val="24"/>
        </w:rPr>
        <w:t xml:space="preserve">By splitting the POV – it is told in the omniscient technique, unlike the autobiographical POV of the rest of the story - it is able to provide details Offred couldn't know.  </w:t>
      </w:r>
      <w:r>
        <w:rPr>
          <w:sz w:val="18"/>
        </w:rPr>
        <w:t>It adds a note of authenticity, explaining the reason for the disjointed narrative, and for the direct address.</w:t>
      </w:r>
    </w:p>
    <w:p w:rsidR="00615577" w:rsidRDefault="00615577" w:rsidP="00615577">
      <w:pPr>
        <w:spacing w:after="60"/>
        <w:ind w:left="454"/>
        <w:rPr>
          <w:sz w:val="18"/>
        </w:rPr>
      </w:pPr>
      <w:r>
        <w:rPr>
          <w:sz w:val="18"/>
          <w:szCs w:val="24"/>
        </w:rPr>
        <w:t xml:space="preserve">The context (dates, place) and an explanation of the narrative are given through </w:t>
      </w:r>
      <w:r>
        <w:rPr>
          <w:sz w:val="18"/>
        </w:rPr>
        <w:t xml:space="preserve">a parody of a scholarly symposium held two centuries later.  </w:t>
      </w:r>
    </w:p>
    <w:p w:rsidR="00615577" w:rsidRDefault="00615577" w:rsidP="00615577">
      <w:pPr>
        <w:spacing w:after="60"/>
        <w:ind w:left="454"/>
        <w:rPr>
          <w:sz w:val="18"/>
        </w:rPr>
      </w:pPr>
      <w:r>
        <w:rPr>
          <w:sz w:val="18"/>
        </w:rPr>
        <w:t xml:space="preserve">The title which Offred's narrative has been given echoes those of Chaucer's </w:t>
      </w:r>
      <w:r>
        <w:rPr>
          <w:i/>
          <w:sz w:val="18"/>
        </w:rPr>
        <w:t>Canterbury Tales</w:t>
      </w:r>
      <w:r>
        <w:rPr>
          <w:sz w:val="18"/>
        </w:rPr>
        <w:t>: "The Knight's Tale" or "The Wife of Bath's Tale."</w:t>
      </w:r>
    </w:p>
    <w:p w:rsidR="00615577" w:rsidRDefault="00615577" w:rsidP="00615577">
      <w:pPr>
        <w:ind w:left="454"/>
        <w:rPr>
          <w:sz w:val="18"/>
          <w:lang w:val="en-AU"/>
        </w:rPr>
      </w:pPr>
      <w:r>
        <w:rPr>
          <w:sz w:val="18"/>
        </w:rPr>
        <w:t>It makes an ironic comment on many of the themes addressed in the narrative.</w:t>
      </w:r>
      <w:r w:rsidRPr="00615577">
        <w:rPr>
          <w:sz w:val="18"/>
          <w:lang w:val="en-AU"/>
        </w:rPr>
        <w:t xml:space="preserve"> </w:t>
      </w:r>
      <w:r>
        <w:rPr>
          <w:sz w:val="18"/>
          <w:lang w:val="en-AU"/>
        </w:rPr>
        <w:t xml:space="preserve">   (continued) </w:t>
      </w:r>
    </w:p>
    <w:sectPr w:rsidR="00615577">
      <w:pgSz w:w="11906" w:h="16838"/>
      <w:pgMar w:top="907" w:right="907" w:bottom="794" w:left="1247" w:header="0"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4000001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0223E"/>
    <w:multiLevelType w:val="hybridMultilevel"/>
    <w:tmpl w:val="4EB874A8"/>
    <w:lvl w:ilvl="0" w:tplc="75747E04">
      <w:start w:val="1"/>
      <w:numFmt w:val="decimal"/>
      <w:lvlText w:val="%1."/>
      <w:lvlJc w:val="left"/>
      <w:pPr>
        <w:tabs>
          <w:tab w:val="num" w:pos="454"/>
        </w:tabs>
        <w:ind w:left="454" w:hanging="454"/>
      </w:pPr>
      <w:rPr>
        <w:rFonts w:ascii="Comic Sans MS" w:hAnsi="Comic Sans MS"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43"/>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5577"/>
    <w:rsid w:val="00181B62"/>
    <w:rsid w:val="00475098"/>
    <w:rsid w:val="00615577"/>
    <w:rsid w:val="00721EAB"/>
    <w:rsid w:val="008E535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5577"/>
    <w:rPr>
      <w:rFonts w:ascii="Comic Sans MS" w:hAnsi="Comic Sans MS" w:cs="Courier New"/>
      <w:lang w:eastAsia="en-AU"/>
    </w:rPr>
  </w:style>
  <w:style w:type="paragraph" w:styleId="Heading1">
    <w:name w:val="heading 1"/>
    <w:basedOn w:val="Normal"/>
    <w:next w:val="Normal"/>
    <w:qFormat/>
    <w:rsid w:val="00721EAB"/>
    <w:pPr>
      <w:keepNext/>
      <w:jc w:val="center"/>
      <w:outlineLvl w:val="0"/>
    </w:pPr>
    <w:rPr>
      <w:rFonts w:cs="Arial"/>
      <w:b/>
      <w:bCs/>
      <w:kern w:val="32"/>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rPr>
      <w:rFonts w:ascii="Comic Sans MS" w:hAnsi="Comic Sans MS"/>
      <w:sz w:val="16"/>
    </w:rPr>
  </w:style>
  <w:style w:type="paragraph" w:styleId="PlainText">
    <w:name w:val="Plain Text"/>
    <w:basedOn w:val="Normal"/>
  </w:style>
  <w:style w:type="paragraph" w:styleId="NormalWeb">
    <w:name w:val="Normal (Web)"/>
    <w:basedOn w:val="Normal"/>
    <w:rPr>
      <w:rFonts w:cs="Times New Roman"/>
      <w:szCs w:val="24"/>
      <w:lang w:eastAsia="en-US"/>
    </w:rPr>
  </w:style>
  <w:style w:type="paragraph" w:styleId="BodyText">
    <w:name w:val="Body Text"/>
    <w:basedOn w:val="Normal"/>
    <w:rsid w:val="00615577"/>
    <w:pPr>
      <w:tabs>
        <w:tab w:val="left" w:pos="426"/>
      </w:tabs>
    </w:pPr>
    <w:rPr>
      <w:rFonts w:cs="Times New Roman"/>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Artemis</Company>
  <LinksUpToDate>false</LinksUpToDate>
  <CharactersWithSpaces>4535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 Lewis</cp:lastModifiedBy>
  <cp:revision>2</cp:revision>
  <dcterms:created xsi:type="dcterms:W3CDTF">2015-06-24T21:14:00Z</dcterms:created>
  <dcterms:modified xsi:type="dcterms:W3CDTF">2015-06-24T21:14:00Z</dcterms:modified>
</cp:coreProperties>
</file>